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4B" w:rsidRDefault="00116E4B" w:rsidP="00CC429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65E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16E4B" w:rsidRDefault="00116E4B" w:rsidP="00CC42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персональных выплат </w:t>
      </w:r>
    </w:p>
    <w:p w:rsidR="00A925AE" w:rsidRDefault="000801B4" w:rsidP="00CC42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работникам муниципального автономного образовательного</w:t>
      </w:r>
      <w:r w:rsidR="00116E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116E4B" w:rsidRDefault="000801B4" w:rsidP="00CC42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6E4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 9» </w:t>
      </w:r>
      <w:r w:rsidR="00116E4B">
        <w:rPr>
          <w:rFonts w:ascii="Times New Roman" w:hAnsi="Times New Roman" w:cs="Times New Roman"/>
          <w:b/>
          <w:sz w:val="24"/>
          <w:szCs w:val="24"/>
        </w:rPr>
        <w:t>г.Енисейска</w:t>
      </w:r>
      <w:r w:rsidR="00A925AE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  <w:r w:rsidR="00116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E4B" w:rsidRDefault="00116E4B" w:rsidP="00116E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Overlap w:val="never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4938"/>
        <w:gridCol w:w="2417"/>
        <w:gridCol w:w="2719"/>
        <w:gridCol w:w="90"/>
        <w:gridCol w:w="62"/>
        <w:gridCol w:w="2411"/>
      </w:tblGrid>
      <w:tr w:rsidR="00116E4B" w:rsidRPr="001365ED" w:rsidTr="007175A3">
        <w:trPr>
          <w:trHeight w:val="695"/>
        </w:trPr>
        <w:tc>
          <w:tcPr>
            <w:tcW w:w="2726" w:type="dxa"/>
            <w:vAlign w:val="center"/>
          </w:tcPr>
          <w:p w:rsidR="00116E4B" w:rsidRPr="001365ED" w:rsidRDefault="00116E4B" w:rsidP="000940FB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</w:tc>
        <w:tc>
          <w:tcPr>
            <w:tcW w:w="4938" w:type="dxa"/>
            <w:vAlign w:val="center"/>
          </w:tcPr>
          <w:p w:rsidR="00116E4B" w:rsidRPr="001365ED" w:rsidRDefault="00116E4B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2417" w:type="dxa"/>
          </w:tcPr>
          <w:p w:rsidR="00116E4B" w:rsidRPr="001365ED" w:rsidRDefault="00116E4B" w:rsidP="000940FB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  <w:tc>
          <w:tcPr>
            <w:tcW w:w="2719" w:type="dxa"/>
          </w:tcPr>
          <w:p w:rsidR="00116E4B" w:rsidRPr="001365ED" w:rsidRDefault="00116E4B" w:rsidP="000940FB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</w:p>
        </w:tc>
        <w:tc>
          <w:tcPr>
            <w:tcW w:w="2563" w:type="dxa"/>
            <w:gridSpan w:val="3"/>
          </w:tcPr>
          <w:p w:rsidR="00116E4B" w:rsidRPr="005C015F" w:rsidRDefault="00116E4B" w:rsidP="000940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5F">
              <w:rPr>
                <w:rFonts w:ascii="Times New Roman" w:hAnsi="Times New Roman" w:cs="Times New Roman"/>
                <w:sz w:val="24"/>
                <w:szCs w:val="24"/>
              </w:rPr>
              <w:t>Период, на который устанавливается выплата</w:t>
            </w:r>
          </w:p>
        </w:tc>
      </w:tr>
      <w:tr w:rsidR="00116E4B" w:rsidRPr="001365ED" w:rsidTr="007175A3">
        <w:trPr>
          <w:trHeight w:val="155"/>
        </w:trPr>
        <w:tc>
          <w:tcPr>
            <w:tcW w:w="2726" w:type="dxa"/>
            <w:vMerge w:val="restart"/>
          </w:tcPr>
          <w:p w:rsidR="00116E4B" w:rsidRPr="0071056A" w:rsidRDefault="00116E4B" w:rsidP="000940F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1056A">
              <w:rPr>
                <w:rFonts w:ascii="Times New Roman" w:hAnsi="Times New Roman" w:cs="Times New Roman"/>
                <w:b/>
                <w:sz w:val="24"/>
                <w:szCs w:val="24"/>
              </w:rPr>
              <w:t>читель, педагог-организатор, социальный педагог, педагог-психолог, методист, тьютор,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инструктор по физ-ре, педагог ДО</w:t>
            </w:r>
            <w:r w:rsidRPr="00710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 работники, чья должность требует аттестации</w:t>
            </w:r>
          </w:p>
        </w:tc>
        <w:tc>
          <w:tcPr>
            <w:tcW w:w="12637" w:type="dxa"/>
            <w:gridSpan w:val="6"/>
          </w:tcPr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квалификационную категорию</w:t>
            </w:r>
          </w:p>
        </w:tc>
      </w:tr>
      <w:tr w:rsidR="00116E4B" w:rsidRPr="001365ED" w:rsidTr="00144C1E">
        <w:trPr>
          <w:trHeight w:val="695"/>
        </w:trPr>
        <w:tc>
          <w:tcPr>
            <w:tcW w:w="2726" w:type="dxa"/>
            <w:vMerge/>
          </w:tcPr>
          <w:p w:rsidR="00116E4B" w:rsidRPr="001365ED" w:rsidRDefault="00116E4B" w:rsidP="000940F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наличии: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второй  квалификационной категории</w:t>
            </w:r>
          </w:p>
        </w:tc>
        <w:tc>
          <w:tcPr>
            <w:tcW w:w="2417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3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09" w:type="dxa"/>
            <w:gridSpan w:val="2"/>
            <w:vAlign w:val="center"/>
          </w:tcPr>
          <w:p w:rsidR="00116E4B" w:rsidRPr="00A137CD" w:rsidRDefault="00116E4B" w:rsidP="00610E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A137CD">
              <w:rPr>
                <w:rFonts w:ascii="Times New Roman" w:eastAsiaTheme="minorEastAsia" w:hAnsi="Times New Roman" w:cs="Times New Roman"/>
                <w:sz w:val="24"/>
                <w:szCs w:val="24"/>
              </w:rPr>
              <w:t>ттестационный 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2473" w:type="dxa"/>
            <w:gridSpan w:val="2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116E4B" w:rsidRPr="001365ED" w:rsidTr="007175A3">
        <w:trPr>
          <w:trHeight w:val="173"/>
        </w:trPr>
        <w:tc>
          <w:tcPr>
            <w:tcW w:w="2726" w:type="dxa"/>
            <w:vMerge/>
          </w:tcPr>
          <w:p w:rsidR="00116E4B" w:rsidRPr="001365ED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7" w:type="dxa"/>
            <w:gridSpan w:val="6"/>
          </w:tcPr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F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опыт работы в занимаемой должности*:</w:t>
            </w:r>
          </w:p>
        </w:tc>
      </w:tr>
      <w:tr w:rsidR="00116E4B" w:rsidRPr="001365ED" w:rsidTr="007175A3">
        <w:trPr>
          <w:trHeight w:val="412"/>
        </w:trPr>
        <w:tc>
          <w:tcPr>
            <w:tcW w:w="2726" w:type="dxa"/>
            <w:vMerge/>
          </w:tcPr>
          <w:p w:rsidR="00116E4B" w:rsidRPr="001365ED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16E4B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педагогических, экономических наук, культурологии, искусствоведения &lt;**&gt;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педагогических, экономических наук, культурологии, искусствоведения &lt;**&gt;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 начинающегося со слова «Заслуженный», при условии соответствия 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звания профилю учреждения» 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&lt;**&gt; 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«народный» &lt;**&gt; </w:t>
            </w:r>
          </w:p>
        </w:tc>
        <w:tc>
          <w:tcPr>
            <w:tcW w:w="2417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CC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71" w:type="dxa"/>
            <w:gridSpan w:val="3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книжка, документ, подтверждающий наличие ученой степени,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 почетного 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116E4B" w:rsidRPr="001365ED" w:rsidTr="007175A3">
        <w:trPr>
          <w:trHeight w:val="68"/>
        </w:trPr>
        <w:tc>
          <w:tcPr>
            <w:tcW w:w="2726" w:type="dxa"/>
            <w:vMerge/>
          </w:tcPr>
          <w:p w:rsidR="00116E4B" w:rsidRPr="001365ED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ученой степени кандидата педагогических, экономических наук, культурологии, искусствоведения &lt;**&gt;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педагогических, экономических наук, культурологии, искусствоведения &lt;**&gt;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 начинающегося со слова «Заслуженный», при условии соответствия почет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звания профилю учреждения» 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 &lt;**&gt; 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  &lt;**&gt;</w:t>
            </w:r>
          </w:p>
        </w:tc>
        <w:tc>
          <w:tcPr>
            <w:tcW w:w="2417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CC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CC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871" w:type="dxa"/>
            <w:gridSpan w:val="3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книжка,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наличие ученой степени,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 почетного звания</w:t>
            </w:r>
          </w:p>
        </w:tc>
        <w:tc>
          <w:tcPr>
            <w:tcW w:w="2411" w:type="dxa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год</w:t>
            </w:r>
          </w:p>
        </w:tc>
      </w:tr>
      <w:tr w:rsidR="00116E4B" w:rsidRPr="001365ED" w:rsidTr="007175A3">
        <w:trPr>
          <w:trHeight w:val="695"/>
        </w:trPr>
        <w:tc>
          <w:tcPr>
            <w:tcW w:w="2726" w:type="dxa"/>
            <w:vMerge/>
          </w:tcPr>
          <w:p w:rsidR="00116E4B" w:rsidRPr="001365ED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16E4B" w:rsidRPr="001365ED" w:rsidRDefault="00116E4B" w:rsidP="000940FB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свыше 10 лет 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7BB0" w:rsidRDefault="00267BB0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кандидата педагогических, экономических наук, культурологии, искусствоведения &lt;**&gt;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педагогических, экономических наук, культурологии, искусствоведения  &lt;**&gt;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</w:t>
            </w:r>
            <w:r w:rsidR="007175A3">
              <w:rPr>
                <w:rFonts w:ascii="Times New Roman" w:hAnsi="Times New Roman" w:cs="Times New Roman"/>
                <w:sz w:val="24"/>
                <w:szCs w:val="24"/>
              </w:rPr>
              <w:t>звания начинающегося со слова «з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аслуженный», при условии соответствия почетного звания профилю учреждения». &lt;**&gt; 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2417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40% 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B0" w:rsidRDefault="00267BB0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871" w:type="dxa"/>
            <w:gridSpan w:val="3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книжка, документ, подтверждающий наличие ученой степени,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 почетного звания</w:t>
            </w:r>
          </w:p>
        </w:tc>
        <w:tc>
          <w:tcPr>
            <w:tcW w:w="2411" w:type="dxa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116E4B" w:rsidRPr="001365ED" w:rsidTr="007175A3">
        <w:trPr>
          <w:trHeight w:val="2476"/>
        </w:trPr>
        <w:tc>
          <w:tcPr>
            <w:tcW w:w="2726" w:type="dxa"/>
            <w:vMerge/>
          </w:tcPr>
          <w:p w:rsidR="00116E4B" w:rsidRPr="001365ED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за проверку письменных работ</w:t>
            </w:r>
            <w:r w:rsidR="00AA02F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нагрузки)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6E4B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истории, биологии и географии;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физики, химии, иностранного языка;</w:t>
            </w:r>
          </w:p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717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="007175A3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языка и литературы, 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 и развития речи, чтения и развития речи;</w:t>
            </w:r>
          </w:p>
        </w:tc>
        <w:tc>
          <w:tcPr>
            <w:tcW w:w="2417" w:type="dxa"/>
          </w:tcPr>
          <w:p w:rsidR="00116E4B" w:rsidRPr="001365ED" w:rsidRDefault="00116E4B" w:rsidP="0011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F5" w:rsidRDefault="00AA02F5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7175A3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E4B" w:rsidRPr="00136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7175A3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E4B" w:rsidRPr="00136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7175A3" w:rsidP="0071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6E4B" w:rsidRPr="001365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1" w:type="dxa"/>
            <w:gridSpan w:val="3"/>
            <w:vAlign w:val="center"/>
          </w:tcPr>
          <w:p w:rsidR="00116E4B" w:rsidRPr="00B65395" w:rsidRDefault="00116E4B" w:rsidP="00AA02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E4B">
              <w:rPr>
                <w:rFonts w:ascii="Times New Roman" w:eastAsiaTheme="minorEastAsia" w:hAnsi="Times New Roman" w:cs="Times New Roman"/>
                <w:sz w:val="24"/>
                <w:szCs w:val="24"/>
              </w:rPr>
              <w:t>отчет руководителя МО</w:t>
            </w:r>
            <w:r w:rsidR="00AA02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или</w:t>
            </w:r>
            <w:r w:rsidRPr="00116E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справка заместителя директора по УВР</w:t>
            </w:r>
          </w:p>
        </w:tc>
        <w:tc>
          <w:tcPr>
            <w:tcW w:w="2411" w:type="dxa"/>
            <w:vAlign w:val="center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четверть </w:t>
            </w:r>
          </w:p>
        </w:tc>
      </w:tr>
      <w:tr w:rsidR="00116E4B" w:rsidRPr="001365ED" w:rsidTr="007175A3">
        <w:trPr>
          <w:trHeight w:val="1491"/>
        </w:trPr>
        <w:tc>
          <w:tcPr>
            <w:tcW w:w="2726" w:type="dxa"/>
            <w:vMerge/>
          </w:tcPr>
          <w:p w:rsidR="00116E4B" w:rsidRPr="001365ED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за заведование элементами инфраструктуры &lt;*****&gt;:</w:t>
            </w:r>
          </w:p>
          <w:p w:rsidR="00116E4B" w:rsidRDefault="007175A3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кабинетами, лабораториями -  </w:t>
            </w:r>
          </w:p>
          <w:p w:rsidR="007175A3" w:rsidRPr="001365ED" w:rsidRDefault="007175A3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учебно-опытными участками, мастерскими, </w:t>
            </w:r>
            <w:r w:rsidRPr="00136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музыкальных и спортивных залов</w:t>
            </w:r>
          </w:p>
          <w:p w:rsidR="00610E95" w:rsidRPr="00610E95" w:rsidRDefault="00610E95" w:rsidP="00610E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36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F5" w:rsidRDefault="007175A3" w:rsidP="0071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AA02F5" w:rsidRDefault="00AA02F5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F5" w:rsidRDefault="00AA02F5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95" w:rsidRPr="001365ED" w:rsidRDefault="007175A3" w:rsidP="0071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71" w:type="dxa"/>
            <w:gridSpan w:val="3"/>
            <w:vAlign w:val="center"/>
          </w:tcPr>
          <w:p w:rsidR="00610E95" w:rsidRDefault="00610E95" w:rsidP="006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9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общественного смотра кабинетов,  </w:t>
            </w:r>
          </w:p>
          <w:p w:rsidR="00116E4B" w:rsidRPr="001365ED" w:rsidRDefault="00610E95" w:rsidP="0061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95">
              <w:rPr>
                <w:rFonts w:ascii="Times New Roman" w:hAnsi="Times New Roman" w:cs="Times New Roman"/>
                <w:sz w:val="24"/>
                <w:szCs w:val="24"/>
              </w:rPr>
              <w:t>решение комиссии по представлению отчета зав. кабинетом</w:t>
            </w:r>
          </w:p>
        </w:tc>
        <w:tc>
          <w:tcPr>
            <w:tcW w:w="2411" w:type="dxa"/>
            <w:vAlign w:val="center"/>
          </w:tcPr>
          <w:p w:rsidR="00116E4B" w:rsidRPr="001365ED" w:rsidRDefault="00CC429F" w:rsidP="0009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полугодие</w:t>
            </w:r>
          </w:p>
        </w:tc>
      </w:tr>
      <w:tr w:rsidR="00116E4B" w:rsidRPr="001365ED" w:rsidTr="007175A3">
        <w:trPr>
          <w:trHeight w:val="1251"/>
        </w:trPr>
        <w:tc>
          <w:tcPr>
            <w:tcW w:w="2726" w:type="dxa"/>
          </w:tcPr>
          <w:p w:rsidR="00116E4B" w:rsidRPr="00116E4B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38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за особенности образовательных программ (приоритетность дисциплины (дисциплина включена в итоговую государственную аттестацию)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преподавание трех </w:t>
            </w:r>
          </w:p>
          <w:p w:rsidR="00116E4B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дисциплин учебного плана</w:t>
            </w:r>
          </w:p>
        </w:tc>
        <w:tc>
          <w:tcPr>
            <w:tcW w:w="2417" w:type="dxa"/>
            <w:vAlign w:val="center"/>
          </w:tcPr>
          <w:p w:rsidR="00116E4B" w:rsidRDefault="00116E4B" w:rsidP="00755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71" w:type="dxa"/>
            <w:gridSpan w:val="3"/>
            <w:vAlign w:val="center"/>
          </w:tcPr>
          <w:p w:rsidR="00116E4B" w:rsidRDefault="00116E4B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16E4B" w:rsidRPr="001365ED" w:rsidRDefault="0075501D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четверть</w:t>
            </w:r>
          </w:p>
        </w:tc>
      </w:tr>
      <w:tr w:rsidR="00116E4B" w:rsidRPr="001365ED" w:rsidTr="007175A3">
        <w:trPr>
          <w:trHeight w:val="581"/>
        </w:trPr>
        <w:tc>
          <w:tcPr>
            <w:tcW w:w="2726" w:type="dxa"/>
          </w:tcPr>
          <w:p w:rsidR="00116E4B" w:rsidRPr="00116E4B" w:rsidRDefault="00116E4B" w:rsidP="00116E4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4B">
              <w:rPr>
                <w:rFonts w:ascii="Times New Roman" w:hAnsi="Times New Roman" w:cs="Times New Roman"/>
                <w:b/>
                <w:sz w:val="24"/>
                <w:szCs w:val="24"/>
              </w:rPr>
              <w:t>шеф-повар</w:t>
            </w:r>
          </w:p>
        </w:tc>
        <w:tc>
          <w:tcPr>
            <w:tcW w:w="4938" w:type="dxa"/>
          </w:tcPr>
          <w:p w:rsidR="00116E4B" w:rsidRPr="001365ED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контроль качества поставляемых продуктов при организации питания</w:t>
            </w:r>
          </w:p>
        </w:tc>
        <w:tc>
          <w:tcPr>
            <w:tcW w:w="2417" w:type="dxa"/>
            <w:vAlign w:val="center"/>
          </w:tcPr>
          <w:p w:rsidR="00116E4B" w:rsidRPr="001365ED" w:rsidRDefault="00116E4B" w:rsidP="00755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71" w:type="dxa"/>
            <w:gridSpan w:val="3"/>
            <w:vAlign w:val="center"/>
          </w:tcPr>
          <w:p w:rsidR="00116E4B" w:rsidRPr="0073398B" w:rsidRDefault="00D017D3" w:rsidP="00AA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398B" w:rsidRPr="0073398B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некачественных продуктов</w:t>
            </w:r>
          </w:p>
        </w:tc>
        <w:tc>
          <w:tcPr>
            <w:tcW w:w="2411" w:type="dxa"/>
            <w:vAlign w:val="center"/>
          </w:tcPr>
          <w:p w:rsidR="00116E4B" w:rsidRPr="001365ED" w:rsidRDefault="00D017D3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16E4B" w:rsidRPr="001365ED" w:rsidTr="007175A3">
        <w:trPr>
          <w:trHeight w:val="281"/>
        </w:trPr>
        <w:tc>
          <w:tcPr>
            <w:tcW w:w="2726" w:type="dxa"/>
          </w:tcPr>
          <w:p w:rsidR="00116E4B" w:rsidRPr="00116E4B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16E4B">
              <w:rPr>
                <w:rFonts w:ascii="Times New Roman" w:hAnsi="Times New Roman" w:cs="Times New Roman"/>
                <w:b/>
                <w:sz w:val="24"/>
                <w:szCs w:val="24"/>
              </w:rPr>
              <w:t>онцертмейстер</w:t>
            </w:r>
          </w:p>
        </w:tc>
        <w:tc>
          <w:tcPr>
            <w:tcW w:w="4938" w:type="dxa"/>
          </w:tcPr>
          <w:p w:rsidR="00116E4B" w:rsidRDefault="00116E4B" w:rsidP="0009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с хоровыми коллективами </w:t>
            </w:r>
          </w:p>
        </w:tc>
        <w:tc>
          <w:tcPr>
            <w:tcW w:w="2417" w:type="dxa"/>
            <w:vAlign w:val="center"/>
          </w:tcPr>
          <w:p w:rsidR="00116E4B" w:rsidRDefault="00116E4B" w:rsidP="00755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71" w:type="dxa"/>
            <w:gridSpan w:val="3"/>
            <w:vAlign w:val="center"/>
          </w:tcPr>
          <w:p w:rsidR="00116E4B" w:rsidRDefault="00116E4B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16E4B" w:rsidRPr="001365ED" w:rsidRDefault="00116E4B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4B" w:rsidRPr="001365ED" w:rsidTr="007175A3">
        <w:trPr>
          <w:trHeight w:val="1632"/>
        </w:trPr>
        <w:tc>
          <w:tcPr>
            <w:tcW w:w="2726" w:type="dxa"/>
          </w:tcPr>
          <w:p w:rsidR="00116E4B" w:rsidRPr="001365ED" w:rsidRDefault="00116E4B" w:rsidP="000940FB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окончивший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 одно из учреждений высшего или среднего профессионального образования </w:t>
            </w:r>
          </w:p>
        </w:tc>
        <w:tc>
          <w:tcPr>
            <w:tcW w:w="4938" w:type="dxa"/>
          </w:tcPr>
          <w:p w:rsidR="00116E4B" w:rsidRPr="001365ED" w:rsidRDefault="00116E4B" w:rsidP="0009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заключил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лет после окончания учебного заведения трудовые </w:t>
            </w:r>
            <w:r w:rsidRPr="00370FFC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муниципальными 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учреждениями либо продолжает</w:t>
            </w: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образовательном учреждении</w:t>
            </w:r>
            <w:r w:rsidR="00AA02F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нагрузки)</w:t>
            </w:r>
          </w:p>
        </w:tc>
        <w:tc>
          <w:tcPr>
            <w:tcW w:w="2417" w:type="dxa"/>
            <w:vAlign w:val="center"/>
          </w:tcPr>
          <w:p w:rsidR="00116E4B" w:rsidRPr="001365ED" w:rsidRDefault="00116E4B" w:rsidP="00755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71" w:type="dxa"/>
            <w:gridSpan w:val="3"/>
            <w:vAlign w:val="center"/>
          </w:tcPr>
          <w:p w:rsidR="00116E4B" w:rsidRPr="001365ED" w:rsidRDefault="00116E4B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об окончании учебного заведения, трудовой договор с ОУ</w:t>
            </w:r>
          </w:p>
        </w:tc>
        <w:tc>
          <w:tcPr>
            <w:tcW w:w="2411" w:type="dxa"/>
            <w:vAlign w:val="center"/>
          </w:tcPr>
          <w:p w:rsidR="00116E4B" w:rsidRPr="001365ED" w:rsidRDefault="00116E4B" w:rsidP="00094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ED">
              <w:rPr>
                <w:rFonts w:ascii="Times New Roman" w:hAnsi="Times New Roman" w:cs="Times New Roman"/>
                <w:sz w:val="24"/>
                <w:szCs w:val="24"/>
              </w:rPr>
              <w:t>на срок первых пяти лет работы с момента окончания учебного заведения</w:t>
            </w:r>
          </w:p>
        </w:tc>
      </w:tr>
    </w:tbl>
    <w:p w:rsidR="00116E4B" w:rsidRPr="00C45370" w:rsidRDefault="00116E4B" w:rsidP="0011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6E4B" w:rsidRPr="00C45370" w:rsidRDefault="00116E4B" w:rsidP="00CC429F">
      <w:pPr>
        <w:spacing w:after="0" w:line="240" w:lineRule="auto"/>
        <w:ind w:left="708" w:right="395"/>
        <w:rPr>
          <w:rFonts w:ascii="Times New Roman" w:hAnsi="Times New Roman" w:cs="Times New Roman"/>
          <w:b/>
          <w:sz w:val="20"/>
          <w:szCs w:val="20"/>
        </w:rPr>
      </w:pPr>
      <w:r w:rsidRPr="00C45370">
        <w:rPr>
          <w:rFonts w:ascii="Times New Roman" w:hAnsi="Times New Roman" w:cs="Times New Roman"/>
          <w:b/>
          <w:sz w:val="20"/>
          <w:szCs w:val="20"/>
        </w:rPr>
        <w:t xml:space="preserve">выплаты за сложность, напряженность и особый режим работы осуществляются: 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- за ненормированный рабочий день </w:t>
      </w:r>
      <w:r w:rsidR="00D017D3" w:rsidRPr="00C453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45370">
        <w:rPr>
          <w:rFonts w:ascii="Times New Roman" w:hAnsi="Times New Roman" w:cs="Times New Roman"/>
          <w:sz w:val="20"/>
          <w:szCs w:val="20"/>
        </w:rPr>
        <w:t>30%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- за разделение рабочего дня на части      30%</w:t>
      </w:r>
    </w:p>
    <w:p w:rsidR="00116E4B" w:rsidRPr="00C45370" w:rsidRDefault="00116E4B" w:rsidP="00CC429F">
      <w:pPr>
        <w:spacing w:after="0" w:line="240" w:lineRule="auto"/>
        <w:ind w:left="708" w:right="395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- за систематические командировки (3 и более в месяц) 30%.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lastRenderedPageBreak/>
        <w:t xml:space="preserve"> 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&lt;***&gt; Установление надбавки учитывает: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включение предмета в итоговую аттестацию, в том числе в форме единого государственного экзамена и других формах независимой аттестации;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дополнительную нагрузку педагога, связанную с подготовкой к урокам (формирование в кабинете базы наглядных пособий и дидактических материалов; подготовку их к уроку и другие виды работ, не являющиеся основанием установления повышающего коэффициента согласно настоящим условиям);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обеспечение работы кабинета-лаборатории и техники безопасности в нем;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большую информативную емкость предмета; 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постоянное обновление содержания; 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наличие большого количества информационных источников;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необходимость подготовки лабораторного, демонстрационного оборудования;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дополнительную нагрузку педагога, обусловленную неблагоприятными условиями для его здоровья;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возрастные особенности учащихся (начальная школа);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специфику образовательной программы учреждения, определяемую концепцией.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&lt;****&gt; Установление надбавки учитывает увеличение численности учащихся в классе над средней наполняемостью классов в учреждении: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                                    k     </w:t>
      </w:r>
      <w:r w:rsidRPr="00C4537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C45370">
        <w:rPr>
          <w:rFonts w:ascii="Times New Roman" w:hAnsi="Times New Roman" w:cs="Times New Roman"/>
          <w:sz w:val="20"/>
          <w:szCs w:val="20"/>
        </w:rPr>
        <w:t>i х (Ui – Ucp) х Ni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                        К</w:t>
      </w:r>
      <w:r w:rsidRPr="00C4537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45370">
        <w:rPr>
          <w:rFonts w:ascii="Times New Roman" w:hAnsi="Times New Roman" w:cs="Times New Roman"/>
          <w:sz w:val="20"/>
          <w:szCs w:val="20"/>
        </w:rPr>
        <w:t xml:space="preserve"> = SUM -------------------------  х 100%, где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                                   i=1                 Nn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где: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k - число классов, в которых учитель, преподаватель имеет нагрузку;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Ki - повышающий коэффициент;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Mi - размер выплаты за одного учащегося, принимается в размере 5% от минимального оклада (должностного оклада), ставки заработной платы;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Ni - нагрузка по каждому предмету;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Nn - норма часов на ставку;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Ui - численность учащихся в классе, в которых учитель, преподаватель имеет нагрузку;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Uср - средняя наполняемость классов в учреждении, за исключением классов для детей с особыми потребностями (коррекционные).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45370">
        <w:rPr>
          <w:rFonts w:ascii="Times New Roman" w:hAnsi="Times New Roman" w:cs="Times New Roman"/>
          <w:sz w:val="20"/>
          <w:szCs w:val="20"/>
          <w:lang w:val="en-US"/>
        </w:rPr>
        <w:t xml:space="preserve">k1     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537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Ucp = SUM Ui / k1, </w:t>
      </w:r>
      <w:r w:rsidRPr="00C45370">
        <w:rPr>
          <w:rFonts w:ascii="Times New Roman" w:hAnsi="Times New Roman" w:cs="Times New Roman"/>
          <w:sz w:val="20"/>
          <w:szCs w:val="20"/>
        </w:rPr>
        <w:t>где</w:t>
      </w:r>
      <w:r w:rsidRPr="00C4537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C45370">
        <w:rPr>
          <w:rFonts w:ascii="Times New Roman" w:hAnsi="Times New Roman" w:cs="Times New Roman"/>
          <w:sz w:val="20"/>
          <w:szCs w:val="20"/>
        </w:rPr>
        <w:t>i=1         где: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k1 - число классов в учреждении.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При превышении средней наполняемости классов в учреждении над нормативной (25 учащихся) средняя наполняемость класса принимается равной нормативной.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При Ui &lt; Uср повышающий коэффициент за увеличение численности учащихся в классе к средней наполняемости классов в учреждении не рассчитывается.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>Для коррекционных классов средняя наполняемость классов устанавливается на уровне нормативной для таких классов.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  <w:r w:rsidRPr="00C45370">
        <w:rPr>
          <w:rFonts w:ascii="Times New Roman" w:hAnsi="Times New Roman" w:cs="Times New Roman"/>
          <w:sz w:val="20"/>
          <w:szCs w:val="20"/>
        </w:rPr>
        <w:t xml:space="preserve">&lt;*****&gt; От минимального оклада (должностного оклада), ставки заработной платы с учетом повышения оклада (должностного оклада), ставки заработной платы по основаниям повышения, установленным в </w:t>
      </w:r>
      <w:hyperlink r:id="rId7" w:history="1">
        <w:r w:rsidRPr="00C45370">
          <w:rPr>
            <w:rFonts w:ascii="Times New Roman" w:hAnsi="Times New Roman" w:cs="Times New Roman"/>
            <w:sz w:val="20"/>
            <w:szCs w:val="20"/>
          </w:rPr>
          <w:t>Приказе</w:t>
        </w:r>
      </w:hyperlink>
      <w:r w:rsidRPr="00C45370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Красноярского края от 15.12.2009 N 987 "Об утверждении условий, при которых размеры окладов (должностных окладов), ставок заработной платы работникам краевых государственных бюджетных образовательных учреждений, подведомственных министерству образования и науки Красноярского края", без учета нагрузки.</w:t>
      </w:r>
    </w:p>
    <w:p w:rsidR="00116E4B" w:rsidRPr="00C45370" w:rsidRDefault="00116E4B" w:rsidP="00CC429F">
      <w:pPr>
        <w:autoSpaceDE w:val="0"/>
        <w:autoSpaceDN w:val="0"/>
        <w:adjustRightInd w:val="0"/>
        <w:spacing w:after="0" w:line="240" w:lineRule="auto"/>
        <w:ind w:left="708" w:right="395"/>
        <w:jc w:val="both"/>
        <w:rPr>
          <w:rFonts w:ascii="Times New Roman" w:hAnsi="Times New Roman" w:cs="Times New Roman"/>
          <w:sz w:val="20"/>
          <w:szCs w:val="20"/>
        </w:rPr>
      </w:pPr>
    </w:p>
    <w:p w:rsidR="008E16E7" w:rsidRPr="00C45370" w:rsidRDefault="008E16E7" w:rsidP="00CC429F">
      <w:pPr>
        <w:ind w:left="708"/>
        <w:rPr>
          <w:sz w:val="20"/>
          <w:szCs w:val="20"/>
        </w:rPr>
      </w:pPr>
    </w:p>
    <w:sectPr w:rsidR="008E16E7" w:rsidRPr="00C45370" w:rsidSect="00F42904">
      <w:footerReference w:type="default" r:id="rId8"/>
      <w:pgSz w:w="16838" w:h="11906" w:orient="landscape"/>
      <w:pgMar w:top="567" w:right="567" w:bottom="567" w:left="56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6E" w:rsidRDefault="00A13D6E" w:rsidP="00E949BA">
      <w:pPr>
        <w:spacing w:after="0" w:line="240" w:lineRule="auto"/>
      </w:pPr>
      <w:r>
        <w:separator/>
      </w:r>
    </w:p>
  </w:endnote>
  <w:endnote w:type="continuationSeparator" w:id="1">
    <w:p w:rsidR="00A13D6E" w:rsidRDefault="00A13D6E" w:rsidP="00E9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09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672F" w:rsidRPr="0007649B" w:rsidRDefault="007E10CE">
        <w:pPr>
          <w:pStyle w:val="a3"/>
          <w:jc w:val="right"/>
          <w:rPr>
            <w:rFonts w:ascii="Times New Roman" w:hAnsi="Times New Roman" w:cs="Times New Roman"/>
          </w:rPr>
        </w:pPr>
        <w:r w:rsidRPr="0007649B">
          <w:rPr>
            <w:rFonts w:ascii="Times New Roman" w:hAnsi="Times New Roman" w:cs="Times New Roman"/>
          </w:rPr>
          <w:fldChar w:fldCharType="begin"/>
        </w:r>
        <w:r w:rsidR="008E16E7" w:rsidRPr="0007649B">
          <w:rPr>
            <w:rFonts w:ascii="Times New Roman" w:hAnsi="Times New Roman" w:cs="Times New Roman"/>
          </w:rPr>
          <w:instrText xml:space="preserve"> PAGE   \* MERGEFORMAT </w:instrText>
        </w:r>
        <w:r w:rsidRPr="0007649B">
          <w:rPr>
            <w:rFonts w:ascii="Times New Roman" w:hAnsi="Times New Roman" w:cs="Times New Roman"/>
          </w:rPr>
          <w:fldChar w:fldCharType="separate"/>
        </w:r>
        <w:r w:rsidR="00C45370">
          <w:rPr>
            <w:rFonts w:ascii="Times New Roman" w:hAnsi="Times New Roman" w:cs="Times New Roman"/>
            <w:noProof/>
          </w:rPr>
          <w:t>25</w:t>
        </w:r>
        <w:r w:rsidRPr="0007649B">
          <w:rPr>
            <w:rFonts w:ascii="Times New Roman" w:hAnsi="Times New Roman" w:cs="Times New Roman"/>
          </w:rPr>
          <w:fldChar w:fldCharType="end"/>
        </w:r>
      </w:p>
    </w:sdtContent>
  </w:sdt>
  <w:p w:rsidR="0010672F" w:rsidRDefault="00A13D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6E" w:rsidRDefault="00A13D6E" w:rsidP="00E949BA">
      <w:pPr>
        <w:spacing w:after="0" w:line="240" w:lineRule="auto"/>
      </w:pPr>
      <w:r>
        <w:separator/>
      </w:r>
    </w:p>
  </w:footnote>
  <w:footnote w:type="continuationSeparator" w:id="1">
    <w:p w:rsidR="00A13D6E" w:rsidRDefault="00A13D6E" w:rsidP="00E9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5B26"/>
    <w:multiLevelType w:val="hybridMultilevel"/>
    <w:tmpl w:val="44A4D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E4B"/>
    <w:rsid w:val="000801B4"/>
    <w:rsid w:val="000A7601"/>
    <w:rsid w:val="00116E4B"/>
    <w:rsid w:val="00144C1E"/>
    <w:rsid w:val="00227115"/>
    <w:rsid w:val="00267BB0"/>
    <w:rsid w:val="00610E95"/>
    <w:rsid w:val="00673280"/>
    <w:rsid w:val="00673286"/>
    <w:rsid w:val="006D6686"/>
    <w:rsid w:val="007175A3"/>
    <w:rsid w:val="0073398B"/>
    <w:rsid w:val="0075501D"/>
    <w:rsid w:val="007956BE"/>
    <w:rsid w:val="007E10CE"/>
    <w:rsid w:val="007E5444"/>
    <w:rsid w:val="008E16E7"/>
    <w:rsid w:val="00A13D6E"/>
    <w:rsid w:val="00A55CA9"/>
    <w:rsid w:val="00A925AE"/>
    <w:rsid w:val="00AA02F5"/>
    <w:rsid w:val="00BC4C49"/>
    <w:rsid w:val="00BD6E42"/>
    <w:rsid w:val="00C01F6F"/>
    <w:rsid w:val="00C45370"/>
    <w:rsid w:val="00CC429F"/>
    <w:rsid w:val="00D017D3"/>
    <w:rsid w:val="00D13DA7"/>
    <w:rsid w:val="00D74DE2"/>
    <w:rsid w:val="00E949BA"/>
    <w:rsid w:val="00F11BD0"/>
    <w:rsid w:val="00F4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1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16E4B"/>
  </w:style>
  <w:style w:type="paragraph" w:styleId="a5">
    <w:name w:val="List Paragraph"/>
    <w:basedOn w:val="a"/>
    <w:uiPriority w:val="34"/>
    <w:qFormat/>
    <w:rsid w:val="00F4290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CC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4724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2013-03-28T15:46:00Z</cp:lastPrinted>
  <dcterms:created xsi:type="dcterms:W3CDTF">2013-03-19T16:55:00Z</dcterms:created>
  <dcterms:modified xsi:type="dcterms:W3CDTF">2014-11-18T08:47:00Z</dcterms:modified>
</cp:coreProperties>
</file>